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9623" w14:textId="05CF0FDD" w:rsidR="00406143" w:rsidRDefault="00A82AD4" w:rsidP="005C003E">
      <w:pPr>
        <w:autoSpaceDE w:val="0"/>
        <w:autoSpaceDN w:val="0"/>
        <w:adjustRightInd w:val="0"/>
        <w:spacing w:after="0" w:line="360" w:lineRule="auto"/>
        <w:jc w:val="center"/>
        <w:rPr>
          <w:rFonts w:asciiTheme="minorBidi" w:hAnsiTheme="minorBidi"/>
          <w:b/>
          <w:bCs/>
          <w:color w:val="000000"/>
          <w:sz w:val="32"/>
          <w:szCs w:val="32"/>
        </w:rPr>
      </w:pPr>
      <w:r w:rsidRPr="00406143">
        <w:rPr>
          <w:rFonts w:asciiTheme="minorBidi" w:hAnsiTheme="minorBidi"/>
          <w:b/>
          <w:bCs/>
          <w:color w:val="000000"/>
          <w:sz w:val="32"/>
          <w:szCs w:val="32"/>
        </w:rPr>
        <w:t>UNESCO publication on rise in</w:t>
      </w:r>
    </w:p>
    <w:p w14:paraId="37656FEE" w14:textId="12583756" w:rsidR="00A82AD4" w:rsidRPr="00406143" w:rsidRDefault="00A82AD4" w:rsidP="005C003E">
      <w:pPr>
        <w:autoSpaceDE w:val="0"/>
        <w:autoSpaceDN w:val="0"/>
        <w:adjustRightInd w:val="0"/>
        <w:spacing w:after="0" w:line="360" w:lineRule="auto"/>
        <w:jc w:val="center"/>
        <w:rPr>
          <w:rFonts w:asciiTheme="minorBidi" w:hAnsiTheme="minorBidi"/>
          <w:b/>
          <w:bCs/>
          <w:color w:val="000000"/>
          <w:sz w:val="32"/>
          <w:szCs w:val="32"/>
        </w:rPr>
      </w:pPr>
      <w:r w:rsidRPr="00406143">
        <w:rPr>
          <w:rFonts w:asciiTheme="minorBidi" w:hAnsiTheme="minorBidi"/>
          <w:b/>
          <w:bCs/>
          <w:color w:val="000000"/>
          <w:sz w:val="32"/>
          <w:szCs w:val="32"/>
        </w:rPr>
        <w:t>criminal defamation and SLAPPS</w:t>
      </w:r>
    </w:p>
    <w:p w14:paraId="126535E5" w14:textId="77777777" w:rsidR="00406143" w:rsidRDefault="00406143" w:rsidP="005C003E">
      <w:pPr>
        <w:autoSpaceDE w:val="0"/>
        <w:autoSpaceDN w:val="0"/>
        <w:adjustRightInd w:val="0"/>
        <w:spacing w:after="0" w:line="360" w:lineRule="auto"/>
        <w:jc w:val="center"/>
        <w:rPr>
          <w:rFonts w:asciiTheme="minorBidi" w:hAnsiTheme="minorBidi"/>
          <w:b/>
          <w:bCs/>
          <w:color w:val="000000"/>
          <w:sz w:val="24"/>
          <w:szCs w:val="24"/>
        </w:rPr>
      </w:pPr>
    </w:p>
    <w:p w14:paraId="08EC966E" w14:textId="513FA9E2" w:rsidR="00A82AD4" w:rsidRPr="00406143" w:rsidRDefault="00406143" w:rsidP="005C003E">
      <w:pPr>
        <w:autoSpaceDE w:val="0"/>
        <w:autoSpaceDN w:val="0"/>
        <w:adjustRightInd w:val="0"/>
        <w:spacing w:after="0" w:line="360" w:lineRule="auto"/>
        <w:jc w:val="center"/>
        <w:rPr>
          <w:rFonts w:asciiTheme="minorBidi" w:hAnsiTheme="minorBidi"/>
          <w:b/>
          <w:bCs/>
          <w:color w:val="000000"/>
          <w:sz w:val="24"/>
          <w:szCs w:val="24"/>
        </w:rPr>
      </w:pPr>
      <w:r w:rsidRPr="00406143">
        <w:rPr>
          <w:rFonts w:asciiTheme="minorBidi" w:hAnsiTheme="minorBidi"/>
          <w:b/>
          <w:bCs/>
          <w:color w:val="000000"/>
          <w:sz w:val="24"/>
          <w:szCs w:val="24"/>
        </w:rPr>
        <w:t>Key facts</w:t>
      </w:r>
    </w:p>
    <w:p w14:paraId="5DEDE46D" w14:textId="77777777" w:rsidR="00A82AD4" w:rsidRPr="00A82AD4" w:rsidRDefault="00A82AD4" w:rsidP="005C003E">
      <w:pPr>
        <w:autoSpaceDE w:val="0"/>
        <w:autoSpaceDN w:val="0"/>
        <w:adjustRightInd w:val="0"/>
        <w:spacing w:after="0" w:line="360" w:lineRule="auto"/>
        <w:jc w:val="both"/>
        <w:rPr>
          <w:rFonts w:asciiTheme="minorBidi" w:hAnsiTheme="minorBidi"/>
          <w:color w:val="000000"/>
          <w:sz w:val="24"/>
          <w:szCs w:val="24"/>
        </w:rPr>
      </w:pPr>
    </w:p>
    <w:p w14:paraId="4E760086" w14:textId="4983BCC6" w:rsidR="00434A49" w:rsidRDefault="00434A49" w:rsidP="005C003E">
      <w:pPr>
        <w:autoSpaceDE w:val="0"/>
        <w:autoSpaceDN w:val="0"/>
        <w:adjustRightInd w:val="0"/>
        <w:spacing w:after="0" w:line="360" w:lineRule="auto"/>
        <w:jc w:val="both"/>
        <w:rPr>
          <w:rFonts w:asciiTheme="minorBidi" w:hAnsiTheme="minorBidi"/>
          <w:color w:val="000000"/>
          <w:sz w:val="24"/>
          <w:szCs w:val="24"/>
        </w:rPr>
      </w:pPr>
      <w:r w:rsidRPr="0065253E">
        <w:rPr>
          <w:rFonts w:asciiTheme="minorBidi" w:hAnsiTheme="minorBidi"/>
          <w:color w:val="000000"/>
          <w:sz w:val="24"/>
          <w:szCs w:val="24"/>
        </w:rPr>
        <w:t>New data published in</w:t>
      </w:r>
      <w:r>
        <w:rPr>
          <w:rFonts w:asciiTheme="minorBidi" w:hAnsiTheme="minorBidi"/>
          <w:color w:val="000000"/>
          <w:sz w:val="24"/>
          <w:szCs w:val="24"/>
        </w:rPr>
        <w:t xml:space="preserve"> the</w:t>
      </w:r>
      <w:r w:rsidRPr="0065253E">
        <w:rPr>
          <w:rFonts w:asciiTheme="minorBidi" w:hAnsiTheme="minorBidi"/>
          <w:color w:val="000000"/>
          <w:sz w:val="24"/>
          <w:szCs w:val="24"/>
        </w:rPr>
        <w:t xml:space="preserve"> UNESCO Issue brief on the “misuse” of the judicial system to attack freedom of expression, shows </w:t>
      </w:r>
      <w:r>
        <w:rPr>
          <w:rFonts w:asciiTheme="minorBidi" w:hAnsiTheme="minorBidi"/>
          <w:color w:val="000000"/>
          <w:sz w:val="24"/>
          <w:szCs w:val="24"/>
        </w:rPr>
        <w:t xml:space="preserve">an increase in </w:t>
      </w:r>
      <w:r w:rsidRPr="0065253E">
        <w:rPr>
          <w:rFonts w:asciiTheme="minorBidi" w:hAnsiTheme="minorBidi"/>
          <w:color w:val="000000"/>
          <w:sz w:val="24"/>
          <w:szCs w:val="24"/>
        </w:rPr>
        <w:t xml:space="preserve">criminal and civil defamation and </w:t>
      </w:r>
      <w:r w:rsidRPr="0065253E">
        <w:rPr>
          <w:rFonts w:asciiTheme="minorBidi" w:hAnsiTheme="minorBidi"/>
          <w:color w:val="202124"/>
          <w:sz w:val="24"/>
          <w:szCs w:val="24"/>
          <w:shd w:val="clear" w:color="auto" w:fill="FFFFFF"/>
        </w:rPr>
        <w:t xml:space="preserve">Strategic </w:t>
      </w:r>
      <w:r>
        <w:rPr>
          <w:rFonts w:asciiTheme="minorBidi" w:hAnsiTheme="minorBidi"/>
          <w:color w:val="202124"/>
          <w:sz w:val="24"/>
          <w:szCs w:val="24"/>
          <w:shd w:val="clear" w:color="auto" w:fill="FFFFFF"/>
        </w:rPr>
        <w:t>L</w:t>
      </w:r>
      <w:r w:rsidRPr="0065253E">
        <w:rPr>
          <w:rFonts w:asciiTheme="minorBidi" w:hAnsiTheme="minorBidi"/>
          <w:color w:val="202124"/>
          <w:sz w:val="24"/>
          <w:szCs w:val="24"/>
          <w:shd w:val="clear" w:color="auto" w:fill="FFFFFF"/>
        </w:rPr>
        <w:t xml:space="preserve">awsuits </w:t>
      </w:r>
      <w:r>
        <w:rPr>
          <w:rFonts w:asciiTheme="minorBidi" w:hAnsiTheme="minorBidi"/>
          <w:color w:val="202124"/>
          <w:sz w:val="24"/>
          <w:szCs w:val="24"/>
          <w:shd w:val="clear" w:color="auto" w:fill="FFFFFF"/>
        </w:rPr>
        <w:t>A</w:t>
      </w:r>
      <w:r w:rsidRPr="0065253E">
        <w:rPr>
          <w:rFonts w:asciiTheme="minorBidi" w:hAnsiTheme="minorBidi"/>
          <w:color w:val="202124"/>
          <w:sz w:val="24"/>
          <w:szCs w:val="24"/>
          <w:shd w:val="clear" w:color="auto" w:fill="FFFFFF"/>
        </w:rPr>
        <w:t xml:space="preserve">gainst </w:t>
      </w:r>
      <w:r>
        <w:rPr>
          <w:rFonts w:asciiTheme="minorBidi" w:hAnsiTheme="minorBidi"/>
          <w:color w:val="202124"/>
          <w:sz w:val="24"/>
          <w:szCs w:val="24"/>
          <w:shd w:val="clear" w:color="auto" w:fill="FFFFFF"/>
        </w:rPr>
        <w:t>P</w:t>
      </w:r>
      <w:r w:rsidRPr="0065253E">
        <w:rPr>
          <w:rFonts w:asciiTheme="minorBidi" w:hAnsiTheme="minorBidi"/>
          <w:color w:val="202124"/>
          <w:sz w:val="24"/>
          <w:szCs w:val="24"/>
          <w:shd w:val="clear" w:color="auto" w:fill="FFFFFF"/>
        </w:rPr>
        <w:t xml:space="preserve">ublic </w:t>
      </w:r>
      <w:r>
        <w:rPr>
          <w:rFonts w:asciiTheme="minorBidi" w:hAnsiTheme="minorBidi"/>
          <w:color w:val="202124"/>
          <w:sz w:val="24"/>
          <w:szCs w:val="24"/>
          <w:shd w:val="clear" w:color="auto" w:fill="FFFFFF"/>
        </w:rPr>
        <w:t>P</w:t>
      </w:r>
      <w:r w:rsidRPr="0065253E">
        <w:rPr>
          <w:rFonts w:asciiTheme="minorBidi" w:hAnsiTheme="minorBidi"/>
          <w:color w:val="202124"/>
          <w:sz w:val="24"/>
          <w:szCs w:val="24"/>
          <w:shd w:val="clear" w:color="auto" w:fill="FFFFFF"/>
        </w:rPr>
        <w:t>articipation</w:t>
      </w:r>
      <w:r w:rsidRPr="0065253E">
        <w:rPr>
          <w:rFonts w:asciiTheme="minorBidi" w:hAnsiTheme="minorBidi"/>
          <w:color w:val="000000"/>
          <w:sz w:val="24"/>
          <w:szCs w:val="24"/>
        </w:rPr>
        <w:t xml:space="preserve"> (SLAPPs)</w:t>
      </w:r>
      <w:r>
        <w:rPr>
          <w:rFonts w:asciiTheme="minorBidi" w:hAnsiTheme="minorBidi"/>
          <w:color w:val="000000"/>
          <w:sz w:val="24"/>
          <w:szCs w:val="24"/>
        </w:rPr>
        <w:t xml:space="preserve">. </w:t>
      </w:r>
      <w:r w:rsidRPr="0065253E">
        <w:rPr>
          <w:rFonts w:asciiTheme="minorBidi" w:hAnsiTheme="minorBidi"/>
          <w:color w:val="000000"/>
          <w:sz w:val="24"/>
          <w:szCs w:val="24"/>
        </w:rPr>
        <w:t xml:space="preserve"> </w:t>
      </w:r>
    </w:p>
    <w:p w14:paraId="08E4902C" w14:textId="77777777" w:rsidR="00434A49" w:rsidRDefault="00434A49" w:rsidP="005C003E">
      <w:pPr>
        <w:autoSpaceDE w:val="0"/>
        <w:autoSpaceDN w:val="0"/>
        <w:adjustRightInd w:val="0"/>
        <w:spacing w:after="0" w:line="360" w:lineRule="auto"/>
        <w:jc w:val="both"/>
        <w:rPr>
          <w:rFonts w:asciiTheme="minorBidi" w:hAnsiTheme="minorBidi"/>
          <w:color w:val="000000"/>
          <w:sz w:val="24"/>
          <w:szCs w:val="24"/>
        </w:rPr>
      </w:pPr>
    </w:p>
    <w:p w14:paraId="610B015B" w14:textId="77777777" w:rsidR="00434A49" w:rsidRP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b/>
          <w:bCs/>
          <w:color w:val="000000"/>
          <w:sz w:val="24"/>
          <w:szCs w:val="24"/>
        </w:rPr>
      </w:pPr>
      <w:r w:rsidRPr="00434A49">
        <w:rPr>
          <w:rFonts w:asciiTheme="minorBidi" w:hAnsiTheme="minorBidi"/>
          <w:b/>
          <w:bCs/>
          <w:color w:val="000000"/>
          <w:sz w:val="24"/>
          <w:szCs w:val="24"/>
        </w:rPr>
        <w:t>160</w:t>
      </w:r>
      <w:r w:rsidRPr="00434A49">
        <w:rPr>
          <w:rFonts w:asciiTheme="minorBidi" w:hAnsiTheme="minorBidi"/>
          <w:b/>
          <w:bCs/>
          <w:color w:val="000000"/>
          <w:sz w:val="24"/>
          <w:szCs w:val="24"/>
        </w:rPr>
        <w:t xml:space="preserve"> countries, or </w:t>
      </w:r>
      <w:r w:rsidRPr="00434A49">
        <w:rPr>
          <w:rFonts w:asciiTheme="minorBidi" w:hAnsiTheme="minorBidi"/>
          <w:b/>
          <w:bCs/>
          <w:color w:val="000000"/>
          <w:sz w:val="24"/>
          <w:szCs w:val="24"/>
        </w:rPr>
        <w:t>80% of the countries in the world</w:t>
      </w:r>
      <w:r w:rsidRPr="00434A49">
        <w:rPr>
          <w:rFonts w:asciiTheme="minorBidi" w:hAnsiTheme="minorBidi"/>
          <w:b/>
          <w:bCs/>
          <w:color w:val="000000"/>
          <w:sz w:val="24"/>
          <w:szCs w:val="24"/>
        </w:rPr>
        <w:t>,</w:t>
      </w:r>
      <w:r w:rsidRPr="00434A49">
        <w:rPr>
          <w:rFonts w:asciiTheme="minorBidi" w:hAnsiTheme="minorBidi"/>
          <w:b/>
          <w:bCs/>
          <w:color w:val="000000"/>
          <w:sz w:val="24"/>
          <w:szCs w:val="24"/>
        </w:rPr>
        <w:t xml:space="preserve"> still criminalize defamation. </w:t>
      </w:r>
    </w:p>
    <w:p w14:paraId="1C312A18" w14:textId="4E699F3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color w:val="000000"/>
          <w:sz w:val="24"/>
          <w:szCs w:val="24"/>
        </w:rPr>
      </w:pPr>
      <w:r w:rsidRPr="00434A49">
        <w:rPr>
          <w:rFonts w:asciiTheme="minorBidi" w:hAnsiTheme="minorBidi"/>
          <w:color w:val="000000"/>
          <w:sz w:val="24"/>
          <w:szCs w:val="24"/>
        </w:rPr>
        <w:t xml:space="preserve">in the </w:t>
      </w:r>
      <w:r w:rsidRPr="00434A49">
        <w:rPr>
          <w:rFonts w:asciiTheme="minorBidi" w:hAnsiTheme="minorBidi"/>
          <w:b/>
          <w:bCs/>
          <w:color w:val="000000"/>
          <w:sz w:val="24"/>
          <w:szCs w:val="24"/>
        </w:rPr>
        <w:t>last five years</w:t>
      </w:r>
      <w:r w:rsidRPr="00434A49">
        <w:rPr>
          <w:rFonts w:asciiTheme="minorBidi" w:hAnsiTheme="minorBidi"/>
          <w:color w:val="000000"/>
          <w:sz w:val="24"/>
          <w:szCs w:val="24"/>
        </w:rPr>
        <w:t xml:space="preserve">, new laws have been passed to combat mis- and disinformation, cybercrime, or hate speech, but with potentially </w:t>
      </w:r>
      <w:r w:rsidRPr="005D300B">
        <w:rPr>
          <w:rFonts w:asciiTheme="minorBidi" w:hAnsiTheme="minorBidi"/>
          <w:b/>
          <w:bCs/>
          <w:color w:val="000000"/>
          <w:sz w:val="24"/>
          <w:szCs w:val="24"/>
        </w:rPr>
        <w:t>dire consequences for media freedom</w:t>
      </w:r>
      <w:r w:rsidRPr="00434A49">
        <w:rPr>
          <w:rFonts w:asciiTheme="minorBidi" w:hAnsiTheme="minorBidi"/>
          <w:color w:val="000000"/>
          <w:sz w:val="24"/>
          <w:szCs w:val="24"/>
        </w:rPr>
        <w:t xml:space="preserve">. </w:t>
      </w:r>
    </w:p>
    <w:p w14:paraId="7CF969C5" w14:textId="7777777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color w:val="000000"/>
          <w:sz w:val="24"/>
          <w:szCs w:val="24"/>
        </w:rPr>
      </w:pPr>
      <w:r>
        <w:rPr>
          <w:rFonts w:asciiTheme="minorBidi" w:hAnsiTheme="minorBidi"/>
          <w:color w:val="000000"/>
          <w:sz w:val="24"/>
          <w:szCs w:val="24"/>
        </w:rPr>
        <w:t>S</w:t>
      </w:r>
      <w:r w:rsidRPr="00434A49">
        <w:rPr>
          <w:rFonts w:asciiTheme="minorBidi" w:hAnsiTheme="minorBidi"/>
          <w:color w:val="000000"/>
          <w:sz w:val="24"/>
          <w:szCs w:val="24"/>
        </w:rPr>
        <w:t xml:space="preserve">everal countries have harshened or reintroduced provisions on </w:t>
      </w:r>
      <w:r w:rsidRPr="00434A49">
        <w:rPr>
          <w:rFonts w:asciiTheme="minorBidi" w:hAnsiTheme="minorBidi"/>
          <w:b/>
          <w:bCs/>
          <w:color w:val="000000"/>
          <w:sz w:val="24"/>
          <w:szCs w:val="24"/>
        </w:rPr>
        <w:t>libel, defamation, and insult</w:t>
      </w:r>
      <w:r w:rsidRPr="00434A49">
        <w:rPr>
          <w:rFonts w:asciiTheme="minorBidi" w:hAnsiTheme="minorBidi"/>
          <w:color w:val="000000"/>
          <w:sz w:val="24"/>
          <w:szCs w:val="24"/>
        </w:rPr>
        <w:t xml:space="preserve"> by stating new laws intending to address cybersecurity, “fake news”, and hate speech.  </w:t>
      </w:r>
    </w:p>
    <w:p w14:paraId="6CAD316D" w14:textId="63E6AB8C" w:rsidR="00434A49" w:rsidRP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color w:val="000000"/>
          <w:sz w:val="24"/>
          <w:szCs w:val="24"/>
        </w:rPr>
      </w:pPr>
      <w:r>
        <w:rPr>
          <w:rFonts w:asciiTheme="minorBidi" w:hAnsiTheme="minorBidi"/>
          <w:color w:val="000000"/>
          <w:sz w:val="24"/>
          <w:szCs w:val="24"/>
        </w:rPr>
        <w:t>A</w:t>
      </w:r>
      <w:r w:rsidRPr="00434A49">
        <w:rPr>
          <w:rFonts w:asciiTheme="minorBidi" w:hAnsiTheme="minorBidi"/>
          <w:color w:val="000000"/>
          <w:sz w:val="24"/>
          <w:szCs w:val="24"/>
        </w:rPr>
        <w:t xml:space="preserve">t least </w:t>
      </w:r>
      <w:r w:rsidRPr="005D300B">
        <w:rPr>
          <w:rFonts w:asciiTheme="minorBidi" w:hAnsiTheme="minorBidi"/>
          <w:b/>
          <w:bCs/>
          <w:color w:val="000000"/>
          <w:sz w:val="24"/>
          <w:szCs w:val="24"/>
        </w:rPr>
        <w:t>57 laws and regulations adopted or amended since 2016 in 44 countries</w:t>
      </w:r>
      <w:r w:rsidRPr="00434A49">
        <w:rPr>
          <w:rFonts w:asciiTheme="minorBidi" w:hAnsiTheme="minorBidi"/>
          <w:color w:val="000000"/>
          <w:sz w:val="24"/>
          <w:szCs w:val="24"/>
        </w:rPr>
        <w:t xml:space="preserve"> contain overly vague language or disproportionate punishments, endangering online freedom of expression and media freedom.</w:t>
      </w:r>
    </w:p>
    <w:p w14:paraId="0C0D8D17" w14:textId="77777777" w:rsidR="00434A49" w:rsidRDefault="00434A49" w:rsidP="005C003E">
      <w:pPr>
        <w:autoSpaceDE w:val="0"/>
        <w:autoSpaceDN w:val="0"/>
        <w:adjustRightInd w:val="0"/>
        <w:spacing w:after="0" w:line="360" w:lineRule="auto"/>
        <w:jc w:val="both"/>
        <w:rPr>
          <w:rFonts w:asciiTheme="minorBidi" w:hAnsiTheme="minorBidi"/>
          <w:sz w:val="24"/>
          <w:szCs w:val="24"/>
        </w:rPr>
      </w:pPr>
    </w:p>
    <w:p w14:paraId="5232D2ED" w14:textId="77777777" w:rsidR="00434A49" w:rsidRDefault="00434A49" w:rsidP="005C003E">
      <w:pPr>
        <w:autoSpaceDE w:val="0"/>
        <w:autoSpaceDN w:val="0"/>
        <w:adjustRightInd w:val="0"/>
        <w:spacing w:after="0" w:line="360" w:lineRule="auto"/>
        <w:jc w:val="both"/>
        <w:rPr>
          <w:rFonts w:asciiTheme="minorBidi" w:hAnsiTheme="minorBidi"/>
          <w:sz w:val="24"/>
          <w:szCs w:val="24"/>
        </w:rPr>
      </w:pPr>
      <w:r w:rsidRPr="0065253E">
        <w:rPr>
          <w:rFonts w:asciiTheme="minorBidi" w:hAnsiTheme="minorBidi"/>
          <w:sz w:val="24"/>
          <w:szCs w:val="24"/>
        </w:rPr>
        <w:t xml:space="preserve">A breakdown of the data in the Issue brief shows that </w:t>
      </w:r>
    </w:p>
    <w:p w14:paraId="2AC64E45" w14:textId="7777777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Pr>
          <w:rFonts w:asciiTheme="minorBidi" w:hAnsiTheme="minorBidi"/>
          <w:sz w:val="24"/>
          <w:szCs w:val="24"/>
        </w:rPr>
        <w:t>D</w:t>
      </w:r>
      <w:r w:rsidRPr="00434A49">
        <w:rPr>
          <w:rFonts w:asciiTheme="minorBidi" w:hAnsiTheme="minorBidi"/>
          <w:sz w:val="24"/>
          <w:szCs w:val="24"/>
        </w:rPr>
        <w:t xml:space="preserve">efamation is still a criminal offence in 39 of </w:t>
      </w:r>
      <w:r w:rsidRPr="00434A49">
        <w:rPr>
          <w:rFonts w:asciiTheme="minorBidi" w:hAnsiTheme="minorBidi"/>
          <w:b/>
          <w:bCs/>
          <w:sz w:val="24"/>
          <w:szCs w:val="24"/>
        </w:rPr>
        <w:t>Africa’s</w:t>
      </w:r>
      <w:r w:rsidRPr="00434A49">
        <w:rPr>
          <w:rFonts w:asciiTheme="minorBidi" w:hAnsiTheme="minorBidi"/>
          <w:sz w:val="24"/>
          <w:szCs w:val="24"/>
        </w:rPr>
        <w:t xml:space="preserve"> 47 countries. </w:t>
      </w:r>
    </w:p>
    <w:p w14:paraId="10A78AA2" w14:textId="7777777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sidRPr="00434A49">
        <w:rPr>
          <w:rFonts w:asciiTheme="minorBidi" w:hAnsiTheme="minorBidi"/>
          <w:sz w:val="24"/>
          <w:szCs w:val="24"/>
        </w:rPr>
        <w:t xml:space="preserve">In </w:t>
      </w:r>
      <w:r w:rsidRPr="00434A49">
        <w:rPr>
          <w:rFonts w:asciiTheme="minorBidi" w:hAnsiTheme="minorBidi"/>
          <w:b/>
          <w:bCs/>
          <w:sz w:val="24"/>
          <w:szCs w:val="24"/>
        </w:rPr>
        <w:t>Asia and the Pacific</w:t>
      </w:r>
      <w:r w:rsidRPr="00434A49">
        <w:rPr>
          <w:rFonts w:asciiTheme="minorBidi" w:hAnsiTheme="minorBidi"/>
          <w:sz w:val="24"/>
          <w:szCs w:val="24"/>
        </w:rPr>
        <w:t>, 38 of 44 states retain criminal defamation, with six having repealed it and one advancing a partial repeal.</w:t>
      </w:r>
    </w:p>
    <w:p w14:paraId="73B80BAE" w14:textId="7777777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sidRPr="00434A49">
        <w:rPr>
          <w:rFonts w:asciiTheme="minorBidi" w:hAnsiTheme="minorBidi"/>
          <w:sz w:val="24"/>
          <w:szCs w:val="24"/>
        </w:rPr>
        <w:t xml:space="preserve">In </w:t>
      </w:r>
      <w:r w:rsidRPr="00434A49">
        <w:rPr>
          <w:rFonts w:asciiTheme="minorBidi" w:hAnsiTheme="minorBidi"/>
          <w:b/>
          <w:bCs/>
          <w:sz w:val="24"/>
          <w:szCs w:val="24"/>
        </w:rPr>
        <w:t>Central and Eastern Europe</w:t>
      </w:r>
      <w:r w:rsidRPr="00434A49">
        <w:rPr>
          <w:rFonts w:asciiTheme="minorBidi" w:hAnsiTheme="minorBidi"/>
          <w:sz w:val="24"/>
          <w:szCs w:val="24"/>
        </w:rPr>
        <w:t xml:space="preserve">, there has been an increased use of criminal defamation laws, which are in force in 15 out of the region’s 25 states, with </w:t>
      </w:r>
      <w:proofErr w:type="gramStart"/>
      <w:r w:rsidRPr="00434A49">
        <w:rPr>
          <w:rFonts w:asciiTheme="minorBidi" w:hAnsiTheme="minorBidi"/>
          <w:sz w:val="24"/>
          <w:szCs w:val="24"/>
        </w:rPr>
        <w:t>a majority of</w:t>
      </w:r>
      <w:proofErr w:type="gramEnd"/>
      <w:r w:rsidRPr="00434A49">
        <w:rPr>
          <w:rFonts w:asciiTheme="minorBidi" w:hAnsiTheme="minorBidi"/>
          <w:sz w:val="24"/>
          <w:szCs w:val="24"/>
        </w:rPr>
        <w:t xml:space="preserve"> them including the possibility of custodial sanctions. Ten countries have abolished all general provisions against defamation and insult, and four more have implemented a partial </w:t>
      </w:r>
      <w:proofErr w:type="spellStart"/>
      <w:r w:rsidRPr="00434A49">
        <w:rPr>
          <w:rFonts w:asciiTheme="minorBidi" w:hAnsiTheme="minorBidi"/>
          <w:sz w:val="24"/>
          <w:szCs w:val="24"/>
        </w:rPr>
        <w:t>decriminalisation</w:t>
      </w:r>
      <w:proofErr w:type="spellEnd"/>
      <w:r w:rsidRPr="00434A49">
        <w:rPr>
          <w:rFonts w:asciiTheme="minorBidi" w:hAnsiTheme="minorBidi"/>
          <w:sz w:val="24"/>
          <w:szCs w:val="24"/>
        </w:rPr>
        <w:t xml:space="preserve">. </w:t>
      </w:r>
    </w:p>
    <w:p w14:paraId="31D50B77" w14:textId="7777777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sidRPr="00434A49">
        <w:rPr>
          <w:rFonts w:asciiTheme="minorBidi" w:hAnsiTheme="minorBidi"/>
          <w:sz w:val="24"/>
          <w:szCs w:val="24"/>
        </w:rPr>
        <w:lastRenderedPageBreak/>
        <w:t xml:space="preserve">Criminal defamation offences persist in 29 of the 33 </w:t>
      </w:r>
      <w:r w:rsidRPr="00434A49">
        <w:rPr>
          <w:rFonts w:asciiTheme="minorBidi" w:hAnsiTheme="minorBidi"/>
          <w:b/>
          <w:bCs/>
          <w:sz w:val="24"/>
          <w:szCs w:val="24"/>
        </w:rPr>
        <w:t>Latin America and Caribbean states</w:t>
      </w:r>
      <w:r w:rsidRPr="00434A49">
        <w:rPr>
          <w:rFonts w:asciiTheme="minorBidi" w:hAnsiTheme="minorBidi"/>
          <w:sz w:val="24"/>
          <w:szCs w:val="24"/>
        </w:rPr>
        <w:t xml:space="preserve"> and continues to be weaponized against journalists and bloggers. </w:t>
      </w:r>
    </w:p>
    <w:p w14:paraId="43C80997" w14:textId="52BA93F1"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sidRPr="00434A49">
        <w:rPr>
          <w:rFonts w:asciiTheme="minorBidi" w:hAnsiTheme="minorBidi"/>
          <w:sz w:val="24"/>
          <w:szCs w:val="24"/>
        </w:rPr>
        <w:t xml:space="preserve">In </w:t>
      </w:r>
      <w:r w:rsidRPr="00434A49">
        <w:rPr>
          <w:rFonts w:asciiTheme="minorBidi" w:hAnsiTheme="minorBidi"/>
          <w:b/>
          <w:bCs/>
          <w:sz w:val="24"/>
          <w:szCs w:val="24"/>
        </w:rPr>
        <w:t>Western Europe and North America</w:t>
      </w:r>
      <w:r w:rsidRPr="00434A49">
        <w:rPr>
          <w:rFonts w:asciiTheme="minorBidi" w:hAnsiTheme="minorBidi"/>
          <w:sz w:val="24"/>
          <w:szCs w:val="24"/>
        </w:rPr>
        <w:t>, criminal defamation remains in the statutes of 20 out of the 25 states, most retaining custodial sanctions. Between 2003 and 2018, five countries abolished criminal defamation and insult laws, and another partially repealed one.</w:t>
      </w:r>
    </w:p>
    <w:p w14:paraId="5ACA6C8D" w14:textId="0E8D5D48" w:rsidR="00434A49" w:rsidRDefault="00434A49" w:rsidP="005C003E">
      <w:pPr>
        <w:autoSpaceDE w:val="0"/>
        <w:autoSpaceDN w:val="0"/>
        <w:adjustRightInd w:val="0"/>
        <w:spacing w:after="0" w:line="360" w:lineRule="auto"/>
        <w:jc w:val="both"/>
        <w:rPr>
          <w:rFonts w:asciiTheme="minorBidi" w:hAnsiTheme="minorBidi"/>
          <w:sz w:val="24"/>
          <w:szCs w:val="24"/>
        </w:rPr>
      </w:pPr>
    </w:p>
    <w:p w14:paraId="604051F2" w14:textId="144365B8" w:rsidR="00434A49" w:rsidRPr="00434A49" w:rsidRDefault="00434A49" w:rsidP="005C003E">
      <w:pPr>
        <w:autoSpaceDE w:val="0"/>
        <w:autoSpaceDN w:val="0"/>
        <w:adjustRightInd w:val="0"/>
        <w:spacing w:after="0" w:line="360" w:lineRule="auto"/>
        <w:jc w:val="both"/>
        <w:rPr>
          <w:rFonts w:asciiTheme="minorBidi" w:hAnsiTheme="minorBidi"/>
          <w:b/>
          <w:bCs/>
          <w:sz w:val="24"/>
          <w:szCs w:val="24"/>
        </w:rPr>
      </w:pPr>
      <w:r w:rsidRPr="00434A49">
        <w:rPr>
          <w:rFonts w:asciiTheme="minorBidi" w:hAnsiTheme="minorBidi"/>
          <w:b/>
          <w:bCs/>
          <w:sz w:val="24"/>
          <w:szCs w:val="24"/>
        </w:rPr>
        <w:t>SLAPPs and Forum Shopping on the rise</w:t>
      </w:r>
    </w:p>
    <w:p w14:paraId="185FC279" w14:textId="58A21E39"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sidRPr="00434A49">
        <w:rPr>
          <w:rFonts w:asciiTheme="minorBidi" w:hAnsiTheme="minorBidi"/>
          <w:b/>
          <w:bCs/>
          <w:color w:val="000000"/>
          <w:sz w:val="24"/>
          <w:szCs w:val="24"/>
        </w:rPr>
        <w:t>Strategic Lawsuits Against Public Participation (SLAPPs)</w:t>
      </w:r>
      <w:r w:rsidRPr="00434A49">
        <w:rPr>
          <w:rFonts w:asciiTheme="minorBidi" w:hAnsiTheme="minorBidi"/>
          <w:color w:val="000000"/>
          <w:sz w:val="24"/>
          <w:szCs w:val="24"/>
        </w:rPr>
        <w:t xml:space="preserve"> by powerful actors who want to silence critical voices and undermine scrutiny have </w:t>
      </w:r>
      <w:r w:rsidRPr="00434A49">
        <w:rPr>
          <w:rFonts w:asciiTheme="minorBidi" w:hAnsiTheme="minorBidi"/>
          <w:sz w:val="24"/>
          <w:szCs w:val="24"/>
        </w:rPr>
        <w:t xml:space="preserve">garnered significant attention from advocates and international bodies, particularly in Europe. </w:t>
      </w:r>
    </w:p>
    <w:p w14:paraId="1BB72E3E" w14:textId="77777777" w:rsidR="00434A49" w:rsidRPr="00434A49" w:rsidRDefault="00434A49" w:rsidP="005C003E">
      <w:pPr>
        <w:pStyle w:val="ListParagraph"/>
        <w:autoSpaceDE w:val="0"/>
        <w:autoSpaceDN w:val="0"/>
        <w:adjustRightInd w:val="0"/>
        <w:spacing w:after="0" w:line="360" w:lineRule="auto"/>
        <w:jc w:val="both"/>
        <w:rPr>
          <w:rFonts w:asciiTheme="minorBidi" w:hAnsiTheme="minorBidi"/>
          <w:sz w:val="24"/>
          <w:szCs w:val="24"/>
        </w:rPr>
      </w:pPr>
    </w:p>
    <w:p w14:paraId="315AE35A" w14:textId="1389FBA2" w:rsidR="00434A49" w:rsidRP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color w:val="000000"/>
          <w:sz w:val="24"/>
          <w:szCs w:val="24"/>
        </w:rPr>
      </w:pPr>
      <w:r w:rsidRPr="00434A49">
        <w:rPr>
          <w:rFonts w:asciiTheme="minorBidi" w:hAnsiTheme="minorBidi"/>
          <w:color w:val="000000"/>
          <w:sz w:val="24"/>
          <w:szCs w:val="24"/>
        </w:rPr>
        <w:t>The Issue brief also highlights the rise in abusive practices such as “</w:t>
      </w:r>
      <w:r w:rsidRPr="00434A49">
        <w:rPr>
          <w:rFonts w:asciiTheme="minorBidi" w:hAnsiTheme="minorBidi"/>
          <w:b/>
          <w:bCs/>
          <w:color w:val="000000"/>
          <w:sz w:val="24"/>
          <w:szCs w:val="24"/>
        </w:rPr>
        <w:t>forum shopping</w:t>
      </w:r>
      <w:r w:rsidRPr="00434A49">
        <w:rPr>
          <w:rFonts w:asciiTheme="minorBidi" w:hAnsiTheme="minorBidi"/>
          <w:color w:val="000000"/>
          <w:sz w:val="24"/>
          <w:szCs w:val="24"/>
        </w:rPr>
        <w:t xml:space="preserve">” which </w:t>
      </w:r>
      <w:r w:rsidRPr="00434A49">
        <w:rPr>
          <w:rFonts w:asciiTheme="minorBidi" w:hAnsiTheme="minorBidi"/>
          <w:sz w:val="24"/>
          <w:szCs w:val="24"/>
        </w:rPr>
        <w:t xml:space="preserve">refers to the practice of selecting the court in which to bring an action based on the prospect of the most </w:t>
      </w:r>
      <w:proofErr w:type="spellStart"/>
      <w:r w:rsidRPr="00434A49">
        <w:rPr>
          <w:rFonts w:asciiTheme="minorBidi" w:hAnsiTheme="minorBidi"/>
          <w:sz w:val="24"/>
          <w:szCs w:val="24"/>
        </w:rPr>
        <w:t>favourable</w:t>
      </w:r>
      <w:proofErr w:type="spellEnd"/>
      <w:r w:rsidRPr="00434A49">
        <w:rPr>
          <w:rFonts w:asciiTheme="minorBidi" w:hAnsiTheme="minorBidi"/>
          <w:sz w:val="24"/>
          <w:szCs w:val="24"/>
        </w:rPr>
        <w:t xml:space="preserve"> outcome, even when there is no or only a tenuous connection between the legal issues and the jurisdiction.</w:t>
      </w:r>
    </w:p>
    <w:p w14:paraId="08562721" w14:textId="77777777" w:rsidR="00434A49" w:rsidRPr="00434A49" w:rsidRDefault="00434A49" w:rsidP="005C003E">
      <w:pPr>
        <w:autoSpaceDE w:val="0"/>
        <w:autoSpaceDN w:val="0"/>
        <w:adjustRightInd w:val="0"/>
        <w:spacing w:after="0" w:line="360" w:lineRule="auto"/>
        <w:jc w:val="both"/>
        <w:rPr>
          <w:rFonts w:asciiTheme="minorBidi" w:hAnsiTheme="minorBidi"/>
          <w:sz w:val="24"/>
          <w:szCs w:val="24"/>
        </w:rPr>
      </w:pPr>
    </w:p>
    <w:p w14:paraId="5F661A65" w14:textId="4777961D" w:rsidR="00434A49" w:rsidRPr="00434A49" w:rsidRDefault="00434A49" w:rsidP="005C003E">
      <w:pPr>
        <w:autoSpaceDE w:val="0"/>
        <w:autoSpaceDN w:val="0"/>
        <w:adjustRightInd w:val="0"/>
        <w:spacing w:after="0" w:line="360" w:lineRule="auto"/>
        <w:jc w:val="both"/>
        <w:rPr>
          <w:rFonts w:asciiTheme="minorBidi" w:hAnsiTheme="minorBidi"/>
          <w:b/>
          <w:bCs/>
          <w:sz w:val="24"/>
          <w:szCs w:val="24"/>
        </w:rPr>
      </w:pPr>
      <w:r w:rsidRPr="00434A49">
        <w:rPr>
          <w:rFonts w:asciiTheme="minorBidi" w:hAnsiTheme="minorBidi"/>
          <w:b/>
          <w:bCs/>
          <w:sz w:val="24"/>
          <w:szCs w:val="24"/>
        </w:rPr>
        <w:t>Criminal defamation laws need to be repealed</w:t>
      </w:r>
    </w:p>
    <w:p w14:paraId="25D15607" w14:textId="77777777" w:rsidR="00434A49" w:rsidRDefault="00434A49" w:rsidP="005C003E">
      <w:pPr>
        <w:autoSpaceDE w:val="0"/>
        <w:autoSpaceDN w:val="0"/>
        <w:adjustRightInd w:val="0"/>
        <w:spacing w:after="0" w:line="360" w:lineRule="auto"/>
        <w:jc w:val="both"/>
        <w:rPr>
          <w:rFonts w:asciiTheme="minorBidi" w:hAnsiTheme="minorBidi"/>
          <w:sz w:val="24"/>
          <w:szCs w:val="24"/>
        </w:rPr>
      </w:pPr>
      <w:r w:rsidRPr="0065253E">
        <w:rPr>
          <w:rFonts w:asciiTheme="minorBidi" w:hAnsiTheme="minorBidi"/>
          <w:sz w:val="24"/>
          <w:szCs w:val="24"/>
        </w:rPr>
        <w:t xml:space="preserve">Against this scenario, it is advised that </w:t>
      </w:r>
    </w:p>
    <w:p w14:paraId="456DA785" w14:textId="7777777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Pr>
          <w:rFonts w:asciiTheme="minorBidi" w:hAnsiTheme="minorBidi"/>
          <w:sz w:val="24"/>
          <w:szCs w:val="24"/>
        </w:rPr>
        <w:t>S</w:t>
      </w:r>
      <w:r w:rsidRPr="00434A49">
        <w:rPr>
          <w:rFonts w:asciiTheme="minorBidi" w:hAnsiTheme="minorBidi"/>
          <w:sz w:val="24"/>
          <w:szCs w:val="24"/>
        </w:rPr>
        <w:t xml:space="preserve">tates should </w:t>
      </w:r>
      <w:r w:rsidRPr="009273AB">
        <w:rPr>
          <w:rFonts w:asciiTheme="minorBidi" w:hAnsiTheme="minorBidi"/>
          <w:b/>
          <w:bCs/>
          <w:sz w:val="24"/>
          <w:szCs w:val="24"/>
        </w:rPr>
        <w:t>repeal criminal defamation laws</w:t>
      </w:r>
      <w:r w:rsidRPr="00434A49">
        <w:rPr>
          <w:rFonts w:asciiTheme="minorBidi" w:hAnsiTheme="minorBidi"/>
          <w:sz w:val="24"/>
          <w:szCs w:val="24"/>
        </w:rPr>
        <w:t xml:space="preserve"> and replace them with appropriate civil defamation legislation in line with international standards. </w:t>
      </w:r>
    </w:p>
    <w:p w14:paraId="61EF4FA5" w14:textId="7777777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sidRPr="00434A49">
        <w:rPr>
          <w:rFonts w:asciiTheme="minorBidi" w:hAnsiTheme="minorBidi"/>
          <w:sz w:val="24"/>
          <w:szCs w:val="24"/>
        </w:rPr>
        <w:t xml:space="preserve">Civil society </w:t>
      </w:r>
      <w:proofErr w:type="spellStart"/>
      <w:r w:rsidRPr="00434A49">
        <w:rPr>
          <w:rFonts w:asciiTheme="minorBidi" w:hAnsiTheme="minorBidi"/>
          <w:sz w:val="24"/>
          <w:szCs w:val="24"/>
        </w:rPr>
        <w:t>organisations</w:t>
      </w:r>
      <w:proofErr w:type="spellEnd"/>
      <w:r w:rsidRPr="00434A49">
        <w:rPr>
          <w:rFonts w:asciiTheme="minorBidi" w:hAnsiTheme="minorBidi"/>
          <w:sz w:val="24"/>
          <w:szCs w:val="24"/>
        </w:rPr>
        <w:t xml:space="preserve"> and media actors must also engage in </w:t>
      </w:r>
      <w:r w:rsidRPr="009273AB">
        <w:rPr>
          <w:rFonts w:asciiTheme="minorBidi" w:hAnsiTheme="minorBidi"/>
          <w:b/>
          <w:bCs/>
          <w:sz w:val="24"/>
          <w:szCs w:val="24"/>
        </w:rPr>
        <w:t>advocacy and awareness-raising campaigns</w:t>
      </w:r>
      <w:r w:rsidRPr="00434A49">
        <w:rPr>
          <w:rFonts w:asciiTheme="minorBidi" w:hAnsiTheme="minorBidi"/>
          <w:sz w:val="24"/>
          <w:szCs w:val="24"/>
        </w:rPr>
        <w:t xml:space="preserve"> to </w:t>
      </w:r>
      <w:proofErr w:type="spellStart"/>
      <w:r w:rsidRPr="009273AB">
        <w:rPr>
          <w:rFonts w:asciiTheme="minorBidi" w:hAnsiTheme="minorBidi"/>
          <w:b/>
          <w:bCs/>
          <w:sz w:val="24"/>
          <w:szCs w:val="24"/>
        </w:rPr>
        <w:t>mobilise</w:t>
      </w:r>
      <w:proofErr w:type="spellEnd"/>
      <w:r w:rsidRPr="009273AB">
        <w:rPr>
          <w:rFonts w:asciiTheme="minorBidi" w:hAnsiTheme="minorBidi"/>
          <w:b/>
          <w:bCs/>
          <w:sz w:val="24"/>
          <w:szCs w:val="24"/>
        </w:rPr>
        <w:t xml:space="preserve"> the public</w:t>
      </w:r>
      <w:r w:rsidRPr="00434A49">
        <w:rPr>
          <w:rFonts w:asciiTheme="minorBidi" w:hAnsiTheme="minorBidi"/>
          <w:sz w:val="24"/>
          <w:szCs w:val="24"/>
        </w:rPr>
        <w:t xml:space="preserve"> and ensure that international and regional judgments are fully implemented at national level. </w:t>
      </w:r>
    </w:p>
    <w:p w14:paraId="10878510" w14:textId="77777777" w:rsidR="00434A49"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sidRPr="00434A49">
        <w:rPr>
          <w:rFonts w:asciiTheme="minorBidi" w:hAnsiTheme="minorBidi"/>
          <w:sz w:val="24"/>
          <w:szCs w:val="24"/>
        </w:rPr>
        <w:t xml:space="preserve">At the same time, they can have a significant impact on </w:t>
      </w:r>
      <w:r w:rsidRPr="007E4AF3">
        <w:rPr>
          <w:rFonts w:asciiTheme="minorBidi" w:hAnsiTheme="minorBidi"/>
          <w:b/>
          <w:bCs/>
          <w:sz w:val="24"/>
          <w:szCs w:val="24"/>
        </w:rPr>
        <w:t>pushing for the abolition of criminal defamation</w:t>
      </w:r>
      <w:r w:rsidRPr="00434A49">
        <w:rPr>
          <w:rFonts w:asciiTheme="minorBidi" w:hAnsiTheme="minorBidi"/>
          <w:sz w:val="24"/>
          <w:szCs w:val="24"/>
        </w:rPr>
        <w:t xml:space="preserve"> and countering backsliding. </w:t>
      </w:r>
    </w:p>
    <w:p w14:paraId="20D7CEA2" w14:textId="5359B434" w:rsidR="00A91C53" w:rsidRPr="00475DB6" w:rsidRDefault="00434A49" w:rsidP="005C003E">
      <w:pPr>
        <w:pStyle w:val="ListParagraph"/>
        <w:numPr>
          <w:ilvl w:val="0"/>
          <w:numId w:val="1"/>
        </w:numPr>
        <w:autoSpaceDE w:val="0"/>
        <w:autoSpaceDN w:val="0"/>
        <w:adjustRightInd w:val="0"/>
        <w:spacing w:after="0" w:line="360" w:lineRule="auto"/>
        <w:jc w:val="both"/>
        <w:rPr>
          <w:rFonts w:asciiTheme="minorBidi" w:hAnsiTheme="minorBidi"/>
          <w:sz w:val="24"/>
          <w:szCs w:val="24"/>
        </w:rPr>
      </w:pPr>
      <w:r w:rsidRPr="00434A49">
        <w:rPr>
          <w:rFonts w:asciiTheme="minorBidi" w:hAnsiTheme="minorBidi"/>
          <w:sz w:val="24"/>
          <w:szCs w:val="24"/>
        </w:rPr>
        <w:t xml:space="preserve">Finally, </w:t>
      </w:r>
      <w:r w:rsidRPr="007E4AF3">
        <w:rPr>
          <w:rFonts w:asciiTheme="minorBidi" w:hAnsiTheme="minorBidi"/>
          <w:b/>
          <w:bCs/>
          <w:sz w:val="24"/>
          <w:szCs w:val="24"/>
        </w:rPr>
        <w:t>strategic litigation and legal support for journalists are also critical</w:t>
      </w:r>
      <w:r w:rsidRPr="00434A49">
        <w:rPr>
          <w:rFonts w:asciiTheme="minorBidi" w:hAnsiTheme="minorBidi"/>
          <w:sz w:val="24"/>
          <w:szCs w:val="24"/>
        </w:rPr>
        <w:t xml:space="preserve"> for encouraging them to continue their work and can result in concrete and positive legal and policy change. </w:t>
      </w:r>
    </w:p>
    <w:sectPr w:rsidR="00A91C53" w:rsidRPr="00475DB6" w:rsidSect="00F968B9">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F5998"/>
    <w:multiLevelType w:val="hybridMultilevel"/>
    <w:tmpl w:val="7E4A3E14"/>
    <w:lvl w:ilvl="0" w:tplc="95A2E7C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49"/>
    <w:rsid w:val="00182ACE"/>
    <w:rsid w:val="00406143"/>
    <w:rsid w:val="00434A49"/>
    <w:rsid w:val="00475DB6"/>
    <w:rsid w:val="005C003E"/>
    <w:rsid w:val="005D300B"/>
    <w:rsid w:val="00774936"/>
    <w:rsid w:val="007E4AF3"/>
    <w:rsid w:val="009273AB"/>
    <w:rsid w:val="00A82AD4"/>
    <w:rsid w:val="00EC0ACE"/>
    <w:rsid w:val="00F330AE"/>
    <w:rsid w:val="00F96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B7C2"/>
  <w15:chartTrackingRefBased/>
  <w15:docId w15:val="{ABC1F128-D848-4A92-98B1-219F80A7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Kristjan</dc:creator>
  <cp:keywords/>
  <dc:description/>
  <cp:lastModifiedBy>Burgess, Kristjan</cp:lastModifiedBy>
  <cp:revision>12</cp:revision>
  <dcterms:created xsi:type="dcterms:W3CDTF">2022-11-29T10:35:00Z</dcterms:created>
  <dcterms:modified xsi:type="dcterms:W3CDTF">2022-11-29T10:54:00Z</dcterms:modified>
</cp:coreProperties>
</file>